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0AE45" w14:textId="77777777" w:rsidR="00A72AB2" w:rsidRDefault="002209D3" w:rsidP="00F746E4">
      <w:pPr>
        <w:jc w:val="center"/>
      </w:pPr>
      <w:r w:rsidRPr="002209D3">
        <w:rPr>
          <w:noProof/>
        </w:rPr>
        <w:drawing>
          <wp:inline distT="0" distB="0" distL="0" distR="0" wp14:anchorId="71A95C38" wp14:editId="0943CE14">
            <wp:extent cx="5943600" cy="1125682"/>
            <wp:effectExtent l="0" t="0" r="0" b="0"/>
            <wp:docPr id="1" name="Picture 1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65145" w14:textId="77777777" w:rsidR="00760052" w:rsidRDefault="00760052" w:rsidP="007600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9891EB" w14:textId="77777777" w:rsidR="00760052" w:rsidRDefault="00760052" w:rsidP="00760052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 Maria TEODOREANU</w:t>
      </w:r>
    </w:p>
    <w:p w14:paraId="051A6A48" w14:textId="77777777" w:rsidR="00A72AB2" w:rsidRDefault="00A72AB2" w:rsidP="00A72AB2"/>
    <w:p w14:paraId="616BFE22" w14:textId="77777777" w:rsid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32681C4A" w14:textId="50D70591" w:rsidR="005114DA" w:rsidRDefault="005114DA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BANQUETING</w:t>
      </w:r>
    </w:p>
    <w:p w14:paraId="5F1201AC" w14:textId="77777777" w:rsidR="005114DA" w:rsidRPr="00A72AB2" w:rsidRDefault="005114DA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7013E1D" w14:textId="0F36EBFA" w:rsidR="00916B4F" w:rsidRDefault="00B1500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001">
        <w:rPr>
          <w:rFonts w:ascii="Times New Roman" w:hAnsi="Times New Roman" w:cs="Times New Roman"/>
          <w:b/>
          <w:sz w:val="24"/>
          <w:szCs w:val="24"/>
        </w:rPr>
        <w:t>Bazele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001">
        <w:rPr>
          <w:rFonts w:ascii="Times New Roman" w:hAnsi="Times New Roman" w:cs="Times New Roman"/>
          <w:b/>
          <w:sz w:val="24"/>
          <w:szCs w:val="24"/>
        </w:rPr>
        <w:t>contabilității</w:t>
      </w:r>
      <w:proofErr w:type="spellEnd"/>
      <w:r w:rsidR="00A72AB2"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2AB2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3D1C72EA" w14:textId="77777777" w:rsidR="00765FBB" w:rsidRDefault="00765FBB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E5E8F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0C663" w14:textId="77777777" w:rsidR="00447E5D" w:rsidRPr="00C87923" w:rsidRDefault="00F55001" w:rsidP="00447E5D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Evidența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economică</w:t>
      </w:r>
      <w:proofErr w:type="spellEnd"/>
      <w:r w:rsidR="00447E5D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C1901E9" w14:textId="6B7B9D8C" w:rsidR="00447E5D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F62377" w14:textId="0057E7BE" w:rsidR="00447E5D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F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orme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2FB140" w14:textId="47621C72" w:rsidR="00F55001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7C7CA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4BCEC37A" w14:textId="77777777" w:rsidR="00447E5D" w:rsidRPr="00C87923" w:rsidRDefault="00F55001" w:rsidP="00447E5D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Structuri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patrimoniale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47E5D" w:rsidRPr="00C87923">
        <w:rPr>
          <w:rFonts w:ascii="Times New Roman" w:hAnsi="Times New Roman" w:cs="Times New Roman"/>
          <w:b/>
          <w:sz w:val="24"/>
          <w:szCs w:val="24"/>
        </w:rPr>
        <w:t>active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99ABFF" w14:textId="19071D43" w:rsidR="00765FBB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S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chema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52C24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3F431534" w14:textId="77777777" w:rsidR="00DF635F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Imobilizări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necorporale</w:t>
      </w:r>
      <w:proofErr w:type="spellEnd"/>
      <w:r w:rsidR="00DF635F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0F2C8BDB" w14:textId="60F95DDE" w:rsidR="00DF635F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437C17" w14:textId="5992E83C" w:rsidR="00765FBB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990195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17BE873C" w14:textId="77777777" w:rsidR="00DF635F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Imobilizări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corporale</w:t>
      </w:r>
      <w:proofErr w:type="spellEnd"/>
      <w:r w:rsidR="00DF635F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545283CA" w14:textId="1516B9EE" w:rsidR="00DF635F" w:rsidRPr="00C87923" w:rsidRDefault="00B25FA6" w:rsidP="001A64A5">
      <w:pPr>
        <w:pStyle w:val="ListParagraph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</w:t>
      </w:r>
      <w:proofErr w:type="spellEnd"/>
      <w:r w:rsidR="00F55001" w:rsidRPr="00C87923">
        <w:rPr>
          <w:rFonts w:ascii="Times New Roman" w:hAnsi="Times New Roman" w:cs="Times New Roman"/>
          <w:bCs/>
          <w:sz w:val="24"/>
          <w:szCs w:val="24"/>
        </w:rPr>
        <w:t>,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76C7E8" w14:textId="23E78B25" w:rsidR="00765FBB" w:rsidRPr="00C87923" w:rsidRDefault="00B25FA6" w:rsidP="001A64A5">
      <w:pPr>
        <w:pStyle w:val="ListParagraph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EAB93D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5449E57D" w14:textId="31D13BC4" w:rsidR="00765FBB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Active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circulante</w:t>
      </w:r>
      <w:proofErr w:type="spellEnd"/>
    </w:p>
    <w:p w14:paraId="42EEA98A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/>
          <w:sz w:val="24"/>
          <w:szCs w:val="24"/>
        </w:rPr>
      </w:pPr>
    </w:p>
    <w:p w14:paraId="55B89741" w14:textId="4450368F" w:rsidR="00927CE1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Principiile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contabilității</w:t>
      </w:r>
      <w:proofErr w:type="spellEnd"/>
    </w:p>
    <w:p w14:paraId="09E6B1EA" w14:textId="77777777" w:rsidR="00927CE1" w:rsidRPr="00C87923" w:rsidRDefault="00927CE1" w:rsidP="00765FB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4407D1" w14:textId="77777777" w:rsidR="00927CE1" w:rsidRPr="001F4E10" w:rsidRDefault="00927CE1" w:rsidP="001F4E10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A19B8" w14:textId="22983920" w:rsidR="00765FBB" w:rsidRPr="001F4E10" w:rsidRDefault="00765FBB" w:rsidP="001F4E10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927CE1" w:rsidRPr="001F4E10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="00927CE1" w:rsidRPr="001F4E10">
        <w:rPr>
          <w:rFonts w:ascii="Times New Roman" w:hAnsi="Times New Roman" w:cs="Times New Roman"/>
          <w:b/>
          <w:sz w:val="24"/>
          <w:szCs w:val="24"/>
        </w:rPr>
        <w:t>:</w:t>
      </w:r>
    </w:p>
    <w:p w14:paraId="74DAAC59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Bazele contabilității, Modul I – clasa a IX-a, Ed. Oscar Print, București, 2016</w:t>
      </w:r>
    </w:p>
    <w:p w14:paraId="0412C86C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Contabilitate –manual pentru clasa a IX-a, Ed. Oscar Print, București, 2004</w:t>
      </w:r>
    </w:p>
    <w:p w14:paraId="5F9F94E6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Tănțica Petre ș.a. – Comerț, manual pentru clasa a IX-a, Ed. CD PRESS, București, 2010</w:t>
      </w:r>
    </w:p>
    <w:p w14:paraId="08202834" w14:textId="77777777" w:rsidR="00765FBB" w:rsidRPr="001F4E10" w:rsidRDefault="005114D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6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http://economia-de-piata.blogspot.com/2011/04/evidenta-economica.html</w:t>
        </w:r>
      </w:hyperlink>
    </w:p>
    <w:p w14:paraId="54B314E7" w14:textId="77777777" w:rsidR="00765FBB" w:rsidRPr="001F4E10" w:rsidRDefault="005114D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7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https://mariancbanica.files.wordpress.com/2011/09/structura-patrimoniului-de-activ5.pdf</w:t>
        </w:r>
      </w:hyperlink>
    </w:p>
    <w:p w14:paraId="7535BCBA" w14:textId="77777777" w:rsidR="00765FBB" w:rsidRPr="001F4E10" w:rsidRDefault="005114D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8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https://www.rasfoiesc.com/legal/contabilitate/STRUCTURILE-DE-ACTIV-CATEGORIE49.php</w:t>
        </w:r>
      </w:hyperlink>
    </w:p>
    <w:p w14:paraId="27C658BC" w14:textId="7F46F79D" w:rsidR="00765FBB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5071735" w14:textId="77777777" w:rsidR="00765FBB" w:rsidRDefault="00765FBB" w:rsidP="00765FBB">
      <w:pPr>
        <w:jc w:val="center"/>
      </w:pPr>
      <w:r w:rsidRPr="002209D3">
        <w:rPr>
          <w:noProof/>
        </w:rPr>
        <w:drawing>
          <wp:inline distT="0" distB="0" distL="0" distR="0" wp14:anchorId="063FF57B" wp14:editId="5EB9118D">
            <wp:extent cx="5943600" cy="1125682"/>
            <wp:effectExtent l="0" t="0" r="0" b="0"/>
            <wp:docPr id="2" name="Picture 2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DB56" w14:textId="602F494E" w:rsidR="000B7BED" w:rsidRDefault="000B7BED" w:rsidP="000B7BED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12427D" w14:textId="77777777" w:rsidR="00765FBB" w:rsidRDefault="00765FBB" w:rsidP="00765FBB"/>
    <w:p w14:paraId="438DA760" w14:textId="77777777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Examenului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2C5AF248" w14:textId="30DE4766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 w:rsidRPr="00C87923">
        <w:rPr>
          <w:rFonts w:ascii="Times New Roman" w:hAnsi="Times New Roman" w:cs="Times New Roman"/>
          <w:b/>
          <w:sz w:val="24"/>
          <w:szCs w:val="24"/>
        </w:rPr>
        <w:t>II</w:t>
      </w:r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Calitatea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turism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alimentație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380D76EB" w14:textId="77777777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7E6C4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5374B48" w14:textId="77777777" w:rsidR="00447E5D" w:rsidRPr="00C87923" w:rsidRDefault="00810D0D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Conceptul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calitate</w:t>
      </w:r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2F4EC9" w14:textId="5C9974AC" w:rsidR="00C50A08" w:rsidRPr="00C87923" w:rsidRDefault="00B25FA6" w:rsidP="00C50A08">
      <w:pPr>
        <w:pStyle w:val="ListParagraph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765FBB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51E7568" w14:textId="430C4744" w:rsidR="00C50A08" w:rsidRPr="00C87923" w:rsidRDefault="00B25FA6" w:rsidP="00C50A08">
      <w:pPr>
        <w:pStyle w:val="ListParagraph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I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postaze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0BDC6B" w14:textId="66ADD84C" w:rsidR="00C50A08" w:rsidRPr="00C87923" w:rsidRDefault="00B25FA6" w:rsidP="00C50A08">
      <w:pPr>
        <w:pStyle w:val="ListParagraph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F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actori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BCBB35" w14:textId="364FC02A" w:rsidR="00765FBB" w:rsidRPr="00C87923" w:rsidRDefault="00B25FA6" w:rsidP="00C50A08">
      <w:pPr>
        <w:pStyle w:val="ListParagraph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765FBB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FBE253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779E839C" w14:textId="77777777" w:rsidR="00447E5D" w:rsidRPr="00C87923" w:rsidRDefault="00810D0D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Valoarea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nutritive a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alimentare</w:t>
      </w:r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0566971B" w14:textId="74E76BD7" w:rsidR="00765FBB" w:rsidRPr="00C87923" w:rsidRDefault="00B25FA6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alculul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valorii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calorice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alimentelor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38C00F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39526667" w14:textId="77777777" w:rsidR="00447E5D" w:rsidRPr="00C87923" w:rsidRDefault="00810D0D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Caracteristici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organoleptice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grupelor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mărfuri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alimentare</w:t>
      </w:r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76B7D6" w14:textId="26B0C43E" w:rsidR="00C50A08" w:rsidRPr="00C87923" w:rsidRDefault="00B25FA6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arnea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BF98C9" w14:textId="66654661" w:rsidR="00765FBB" w:rsidRPr="00C87923" w:rsidRDefault="00B25FA6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L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aptele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006469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3C3A4C38" w14:textId="77777777" w:rsidR="00447E5D" w:rsidRPr="00C87923" w:rsidRDefault="00810D0D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Marcarea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etichetarea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43479545"/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bookmarkEnd w:id="1"/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34F139BF" w14:textId="1C4C6CC1" w:rsidR="00C50A08" w:rsidRPr="00C87923" w:rsidRDefault="00B25FA6" w:rsidP="00C50A08">
      <w:pPr>
        <w:pStyle w:val="ListParagraph"/>
        <w:numPr>
          <w:ilvl w:val="0"/>
          <w:numId w:val="17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105536C8" w14:textId="3AF4F511" w:rsidR="00765FBB" w:rsidRPr="00C87923" w:rsidRDefault="00B25FA6" w:rsidP="00C50A08">
      <w:pPr>
        <w:pStyle w:val="ListParagraph"/>
        <w:numPr>
          <w:ilvl w:val="0"/>
          <w:numId w:val="17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E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lemente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marcare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0D0D" w:rsidRPr="00C87923">
        <w:rPr>
          <w:rFonts w:ascii="Times New Roman" w:hAnsi="Times New Roman" w:cs="Times New Roman"/>
          <w:bCs/>
          <w:sz w:val="24"/>
          <w:szCs w:val="24"/>
        </w:rPr>
        <w:t>etichetare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00AF4D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2B69A105" w14:textId="77777777" w:rsidR="00447E5D" w:rsidRPr="00C87923" w:rsidRDefault="00810D0D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Ambalarea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7E43FF19" w14:textId="24611443" w:rsidR="00C50A08" w:rsidRPr="00C87923" w:rsidRDefault="00B25FA6" w:rsidP="00C50A08">
      <w:pPr>
        <w:pStyle w:val="ListParagraph"/>
        <w:numPr>
          <w:ilvl w:val="0"/>
          <w:numId w:val="18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1A3EBF" w14:textId="2C5970AA" w:rsidR="00810D0D" w:rsidRPr="00C87923" w:rsidRDefault="00B25FA6" w:rsidP="00C50A08">
      <w:pPr>
        <w:pStyle w:val="ListParagraph"/>
        <w:numPr>
          <w:ilvl w:val="0"/>
          <w:numId w:val="18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M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etode</w:t>
      </w:r>
      <w:proofErr w:type="spellEnd"/>
      <w:r w:rsidR="00D30CE5" w:rsidRPr="00C8792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30CE5" w:rsidRPr="00C87923">
        <w:rPr>
          <w:rFonts w:ascii="Times New Roman" w:hAnsi="Times New Roman" w:cs="Times New Roman"/>
          <w:bCs/>
          <w:sz w:val="24"/>
          <w:szCs w:val="24"/>
        </w:rPr>
        <w:t>ambalare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E3CFEA" w14:textId="77777777" w:rsidR="00765FBB" w:rsidRPr="00C87923" w:rsidRDefault="00765FBB" w:rsidP="00765FB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AC2C75" w14:textId="77777777" w:rsidR="00765FBB" w:rsidRPr="001F4E10" w:rsidRDefault="00765FBB" w:rsidP="00765FBB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4C0CE" w14:textId="4FC47108" w:rsidR="00641B81" w:rsidRPr="001F4E10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1F4E10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1F4E10">
        <w:rPr>
          <w:rFonts w:ascii="Times New Roman" w:hAnsi="Times New Roman" w:cs="Times New Roman"/>
          <w:b/>
          <w:sz w:val="24"/>
          <w:szCs w:val="24"/>
        </w:rPr>
        <w:t>:</w:t>
      </w:r>
    </w:p>
    <w:p w14:paraId="4F6C5CCC" w14:textId="7C96BDDC" w:rsidR="00597649" w:rsidRPr="001F4E10" w:rsidRDefault="00641B81" w:rsidP="00C87923">
      <w:pPr>
        <w:pStyle w:val="ListParagraph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Brumar C.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Dorin V.B., Manole M., Negoianu N.,</w:t>
      </w:r>
      <w:r w:rsidR="00DF635F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Calitate în turism și alimentație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manual pentru clasa a IX-a, Editura CD PRESS, București, 201</w:t>
      </w:r>
      <w:r w:rsidR="00BE78C8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8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0B30CF1C" w14:textId="181179AD" w:rsidR="00597649" w:rsidRPr="001F4E10" w:rsidRDefault="00597649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175A727" w14:textId="499A840B" w:rsidR="00A45675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7C88405" w14:textId="77777777" w:rsidR="00A45675" w:rsidRPr="00597649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D950D47" w14:textId="77777777" w:rsidR="00DE116C" w:rsidRDefault="00DE116C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CAD4E" w14:textId="77777777" w:rsidR="00D30CE5" w:rsidRDefault="00D30CE5" w:rsidP="00D30CE5">
      <w:pPr>
        <w:jc w:val="center"/>
      </w:pPr>
      <w:r w:rsidRPr="002209D3">
        <w:rPr>
          <w:noProof/>
        </w:rPr>
        <w:lastRenderedPageBreak/>
        <w:drawing>
          <wp:inline distT="0" distB="0" distL="0" distR="0" wp14:anchorId="4FFAB27F" wp14:editId="5F9E8023">
            <wp:extent cx="5943600" cy="1125682"/>
            <wp:effectExtent l="0" t="0" r="0" b="0"/>
            <wp:docPr id="3" name="Picture 3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389D" w14:textId="77777777" w:rsidR="00D30CE5" w:rsidRDefault="00D30CE5" w:rsidP="00D30CE5"/>
    <w:p w14:paraId="3885D07A" w14:textId="77777777" w:rsidR="00D30CE5" w:rsidRPr="00A72AB2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09BB277" w14:textId="0A7A24D1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4E1C">
        <w:rPr>
          <w:rFonts w:ascii="Times New Roman" w:hAnsi="Times New Roman" w:cs="Times New Roman"/>
          <w:b/>
          <w:sz w:val="24"/>
          <w:szCs w:val="24"/>
        </w:rPr>
        <w:t>Structuri</w:t>
      </w:r>
      <w:proofErr w:type="spellEnd"/>
      <w:r w:rsidR="00BD4E1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BD4E1C">
        <w:rPr>
          <w:rFonts w:ascii="Times New Roman" w:hAnsi="Times New Roman" w:cs="Times New Roman"/>
          <w:b/>
          <w:sz w:val="24"/>
          <w:szCs w:val="24"/>
        </w:rPr>
        <w:t>primire</w:t>
      </w:r>
      <w:proofErr w:type="spellEnd"/>
      <w:r w:rsidR="00BD4E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4E1C">
        <w:rPr>
          <w:rFonts w:ascii="Times New Roman" w:hAnsi="Times New Roman" w:cs="Times New Roman"/>
          <w:b/>
          <w:sz w:val="24"/>
          <w:szCs w:val="24"/>
        </w:rPr>
        <w:t>turistică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701A200C" w14:textId="77777777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40AD3" w14:textId="77777777" w:rsidR="00D30CE5" w:rsidRPr="00C87923" w:rsidRDefault="00D30CE5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6DE634" w14:textId="77777777" w:rsidR="00DE116C" w:rsidRPr="00C87923" w:rsidRDefault="00BD4E1C" w:rsidP="00C87923">
      <w:pPr>
        <w:pStyle w:val="ListParagraph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Unități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cazare</w:t>
      </w:r>
      <w:proofErr w:type="spellEnd"/>
      <w:r w:rsidR="00DE116C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270508D" w14:textId="43C2DFC0" w:rsidR="00FF3F21" w:rsidRPr="00C87923" w:rsidRDefault="00B25FA6" w:rsidP="00C87923">
      <w:pPr>
        <w:pStyle w:val="ListParagraph"/>
        <w:numPr>
          <w:ilvl w:val="0"/>
          <w:numId w:val="9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Cl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asificare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3D1D5A" w14:textId="260E921B" w:rsidR="00FF3F21" w:rsidRPr="00C87923" w:rsidRDefault="00B25FA6" w:rsidP="00C87923">
      <w:pPr>
        <w:pStyle w:val="ListParagraph"/>
        <w:numPr>
          <w:ilvl w:val="0"/>
          <w:numId w:val="9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D30CE5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21FD9A54" w14:textId="77777777" w:rsidR="001A64A5" w:rsidRPr="00C87923" w:rsidRDefault="001A64A5" w:rsidP="00C87923">
      <w:pPr>
        <w:pStyle w:val="ListParagraph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7754DE18" w14:textId="77777777" w:rsidR="00FF3F21" w:rsidRPr="00C87923" w:rsidRDefault="00BD4E1C" w:rsidP="00C87923">
      <w:pPr>
        <w:pStyle w:val="ListParagraph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Unități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alimentație</w:t>
      </w:r>
      <w:proofErr w:type="spellEnd"/>
      <w:r w:rsidR="00FF3F21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05B748CD" w14:textId="445C73F1" w:rsidR="00FF3F21" w:rsidRPr="00C87923" w:rsidRDefault="00B25FA6" w:rsidP="00C87923">
      <w:pPr>
        <w:pStyle w:val="ListParagraph"/>
        <w:numPr>
          <w:ilvl w:val="0"/>
          <w:numId w:val="10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lasificare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211B9F8" w14:textId="29D8B7CD" w:rsidR="00FF3F21" w:rsidRPr="00C87923" w:rsidRDefault="00B25FA6" w:rsidP="00C87923">
      <w:pPr>
        <w:pStyle w:val="ListParagraph"/>
        <w:numPr>
          <w:ilvl w:val="0"/>
          <w:numId w:val="10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3317FD" w14:textId="77777777" w:rsidR="001A64A5" w:rsidRPr="00C87923" w:rsidRDefault="001A64A5" w:rsidP="00C87923">
      <w:pPr>
        <w:pStyle w:val="ListParagraph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/>
          <w:sz w:val="24"/>
          <w:szCs w:val="24"/>
        </w:rPr>
      </w:pPr>
    </w:p>
    <w:p w14:paraId="42F155A8" w14:textId="7A0FF661" w:rsidR="00FF3F21" w:rsidRPr="00C87923" w:rsidRDefault="00BD4E1C" w:rsidP="00C87923">
      <w:pPr>
        <w:pStyle w:val="ListParagraph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Compartimentele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structurilor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primire</w:t>
      </w:r>
      <w:proofErr w:type="spellEnd"/>
      <w:r w:rsidR="00C87923">
        <w:rPr>
          <w:rFonts w:ascii="Times New Roman" w:hAnsi="Times New Roman" w:cs="Times New Roman"/>
          <w:b/>
          <w:sz w:val="24"/>
          <w:szCs w:val="24"/>
        </w:rPr>
        <w:t>.</w:t>
      </w:r>
      <w:r w:rsidR="00D30CE5"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5D4EB3" w14:textId="77777777" w:rsidR="001A64A5" w:rsidRPr="00C87923" w:rsidRDefault="001A64A5" w:rsidP="00C87923">
      <w:pPr>
        <w:pStyle w:val="ListParagraph"/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691061" w14:textId="77777777" w:rsidR="00FF3F21" w:rsidRPr="00C87923" w:rsidRDefault="00BD4E1C" w:rsidP="00C87923">
      <w:pPr>
        <w:pStyle w:val="ListParagraph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tehnico-materială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unitățile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cazare</w:t>
      </w:r>
      <w:proofErr w:type="spellEnd"/>
      <w:r w:rsidR="00FF3F21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08445B0" w14:textId="0A9C201F" w:rsidR="00FF3F21" w:rsidRPr="00C87923" w:rsidRDefault="00B25FA6" w:rsidP="00C87923">
      <w:pPr>
        <w:pStyle w:val="ListParagraph"/>
        <w:numPr>
          <w:ilvl w:val="0"/>
          <w:numId w:val="11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E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lementele</w:t>
      </w:r>
      <w:proofErr w:type="spellEnd"/>
      <w:r w:rsidR="00BD4E1C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4E1C" w:rsidRPr="00C87923">
        <w:rPr>
          <w:rFonts w:ascii="Times New Roman" w:hAnsi="Times New Roman" w:cs="Times New Roman"/>
          <w:bCs/>
          <w:sz w:val="24"/>
          <w:szCs w:val="24"/>
        </w:rPr>
        <w:t>bazei</w:t>
      </w:r>
      <w:proofErr w:type="spellEnd"/>
      <w:r w:rsidR="00BD4E1C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4E1C" w:rsidRPr="00C87923">
        <w:rPr>
          <w:rFonts w:ascii="Times New Roman" w:hAnsi="Times New Roman" w:cs="Times New Roman"/>
          <w:bCs/>
          <w:sz w:val="24"/>
          <w:szCs w:val="24"/>
        </w:rPr>
        <w:t>tehnico-materiale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BC7819" w14:textId="77777777" w:rsidR="001A64A5" w:rsidRPr="00C87923" w:rsidRDefault="001A64A5" w:rsidP="00C87923">
      <w:pPr>
        <w:pStyle w:val="ListParagraph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/>
          <w:sz w:val="24"/>
          <w:szCs w:val="24"/>
        </w:rPr>
      </w:pPr>
    </w:p>
    <w:p w14:paraId="4CE781E6" w14:textId="2288EE1A" w:rsidR="00D30CE5" w:rsidRPr="00C87923" w:rsidRDefault="00BD4E1C" w:rsidP="00C87923">
      <w:pPr>
        <w:pStyle w:val="ListParagraph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Măsuri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reducere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solicitărilor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 w:rsidR="00C87923">
        <w:rPr>
          <w:rFonts w:ascii="Times New Roman" w:hAnsi="Times New Roman" w:cs="Times New Roman"/>
          <w:b/>
          <w:sz w:val="24"/>
          <w:szCs w:val="24"/>
        </w:rPr>
        <w:t>.</w:t>
      </w:r>
    </w:p>
    <w:p w14:paraId="4448BC33" w14:textId="7151539C" w:rsidR="00D30CE5" w:rsidRPr="001F4E10" w:rsidRDefault="00D30CE5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7436D" w14:textId="7A230EB1" w:rsidR="00234652" w:rsidRPr="001F4E10" w:rsidRDefault="00234652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1F4E10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1F4E10">
        <w:rPr>
          <w:rFonts w:ascii="Times New Roman" w:hAnsi="Times New Roman" w:cs="Times New Roman"/>
          <w:b/>
          <w:sz w:val="24"/>
          <w:szCs w:val="24"/>
        </w:rPr>
        <w:t>:</w:t>
      </w:r>
    </w:p>
    <w:p w14:paraId="35828D2E" w14:textId="653976E4" w:rsidR="00234652" w:rsidRPr="001F4E10" w:rsidRDefault="00234652" w:rsidP="00C87923">
      <w:pPr>
        <w:pStyle w:val="ListParagraph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Brumar C., Dorin V.B., Manole M., Negoianu N., Structuri de primire turistică - manual pentru clasa a IX-a, Editura CD PRESS, București, 201</w:t>
      </w:r>
      <w:r w:rsidR="00BE78C8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8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244A430B" w14:textId="77777777" w:rsidR="00D30CE5" w:rsidRPr="001F4E10" w:rsidRDefault="00D30CE5" w:rsidP="00C87923">
      <w:pPr>
        <w:pStyle w:val="ListParagraph"/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1F68" w14:textId="67354D40" w:rsidR="00D30CE5" w:rsidRDefault="00D30CE5" w:rsidP="00C8792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18644" w14:textId="20E8956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249BC" w14:textId="77777777" w:rsidR="00234652" w:rsidRDefault="00234652" w:rsidP="001A64A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15A61A" w14:textId="77777777" w:rsidR="00516715" w:rsidRDefault="00516715" w:rsidP="00516715">
      <w:pPr>
        <w:jc w:val="center"/>
      </w:pPr>
      <w:r w:rsidRPr="002209D3">
        <w:rPr>
          <w:noProof/>
        </w:rPr>
        <w:lastRenderedPageBreak/>
        <w:drawing>
          <wp:inline distT="0" distB="0" distL="0" distR="0" wp14:anchorId="5547B9CE" wp14:editId="3BAFFADD">
            <wp:extent cx="5943600" cy="1125682"/>
            <wp:effectExtent l="0" t="0" r="0" b="0"/>
            <wp:docPr id="4" name="Picture 4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1F9CE" w14:textId="77777777" w:rsidR="00516715" w:rsidRDefault="00516715" w:rsidP="00516715"/>
    <w:p w14:paraId="47291CD1" w14:textId="77777777" w:rsidR="00516715" w:rsidRPr="00A72AB2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F43549F" w14:textId="2E0A806F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IV</w:t>
      </w:r>
      <w:r w:rsidR="00597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7649">
        <w:rPr>
          <w:rFonts w:ascii="Times New Roman" w:hAnsi="Times New Roman" w:cs="Times New Roman"/>
          <w:b/>
          <w:sz w:val="24"/>
          <w:szCs w:val="24"/>
        </w:rPr>
        <w:t>Procese</w:t>
      </w:r>
      <w:proofErr w:type="spellEnd"/>
      <w:r w:rsidR="0059764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97649">
        <w:rPr>
          <w:rFonts w:ascii="Times New Roman" w:hAnsi="Times New Roman" w:cs="Times New Roman"/>
          <w:b/>
          <w:sz w:val="24"/>
          <w:szCs w:val="24"/>
        </w:rPr>
        <w:t>bază</w:t>
      </w:r>
      <w:proofErr w:type="spellEnd"/>
      <w:r w:rsidR="00597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764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597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7649">
        <w:rPr>
          <w:rFonts w:ascii="Times New Roman" w:hAnsi="Times New Roman" w:cs="Times New Roman"/>
          <w:b/>
          <w:sz w:val="24"/>
          <w:szCs w:val="24"/>
        </w:rPr>
        <w:t>alimentație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2512114F" w14:textId="77777777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ECA5B" w14:textId="77777777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5E9EA" w14:textId="77777777" w:rsidR="00516715" w:rsidRPr="00C87923" w:rsidRDefault="00516715" w:rsidP="00C8792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4C3A7" w14:textId="77777777" w:rsidR="00FF3F21" w:rsidRPr="00C87923" w:rsidRDefault="00597649" w:rsidP="00C87923">
      <w:pPr>
        <w:numPr>
          <w:ilvl w:val="0"/>
          <w:numId w:val="6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Clasificarea dotărilor din spaţiile de servire</w:t>
      </w:r>
      <w:r w:rsidR="00FF3F21"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:</w:t>
      </w:r>
    </w:p>
    <w:p w14:paraId="15BECCEE" w14:textId="4549EED2" w:rsidR="00FF3F21" w:rsidRPr="00C87923" w:rsidRDefault="00B25FA6" w:rsidP="00C87923">
      <w:pPr>
        <w:pStyle w:val="ListParagraph"/>
        <w:numPr>
          <w:ilvl w:val="0"/>
          <w:numId w:val="11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O</w:t>
      </w:r>
      <w:r w:rsidR="00597649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biecte de inventar necesare servirii consumatorilor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77CA9BA1" w14:textId="77777777" w:rsidR="001A64A5" w:rsidRPr="00C87923" w:rsidRDefault="001A64A5" w:rsidP="00C87923">
      <w:pPr>
        <w:pStyle w:val="ListParagraph"/>
        <w:spacing w:after="0" w:line="276" w:lineRule="auto"/>
        <w:ind w:left="924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14:paraId="4BF0CCA5" w14:textId="54E823D9" w:rsidR="00597649" w:rsidRPr="00C87923" w:rsidRDefault="00597649" w:rsidP="00C8792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Materii prime şi auxiliare folosite în alimentaţie: </w:t>
      </w:r>
    </w:p>
    <w:p w14:paraId="184B4D45" w14:textId="68101489" w:rsidR="00597649" w:rsidRPr="00C87923" w:rsidRDefault="00597649" w:rsidP="00C87923">
      <w:pPr>
        <w:spacing w:after="0" w:line="276" w:lineRule="auto"/>
        <w:ind w:left="357" w:firstLine="35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Clasificarea materiilor prime şi auxiliare folosite în alimentaţie;  </w:t>
      </w:r>
    </w:p>
    <w:p w14:paraId="22EDEA9D" w14:textId="1EE26298" w:rsidR="00FF3F21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cerealelor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5745A6CA" w14:textId="3BE39AF7" w:rsidR="00FF3F21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legumelor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7D50952A" w14:textId="56B06E81" w:rsidR="00FF3F21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fructelor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3A2EE229" w14:textId="77777777" w:rsidR="00FF3F21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cărnii;</w:t>
      </w:r>
    </w:p>
    <w:p w14:paraId="1B351B01" w14:textId="77777777" w:rsidR="00FF3F21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speciilor de pește;</w:t>
      </w:r>
    </w:p>
    <w:p w14:paraId="4E08005F" w14:textId="32C16F18" w:rsidR="00DE116C" w:rsidRPr="00C87923" w:rsidRDefault="00597649" w:rsidP="00C87923">
      <w:pPr>
        <w:pStyle w:val="ListParagraph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clasificarea produselor obținute din prelucrarea laptelui </w:t>
      </w:r>
      <w:r w:rsidR="00E97E72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.</w:t>
      </w:r>
    </w:p>
    <w:p w14:paraId="41CFAC15" w14:textId="77777777" w:rsidR="001A64A5" w:rsidRPr="00C87923" w:rsidRDefault="001A64A5" w:rsidP="00C87923">
      <w:pPr>
        <w:pStyle w:val="ListParagraph"/>
        <w:spacing w:line="276" w:lineRule="auto"/>
        <w:ind w:left="924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14:paraId="68281D23" w14:textId="53FCF859" w:rsidR="00597649" w:rsidRPr="00C87923" w:rsidRDefault="00597649" w:rsidP="00C8792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Prelucrarea primară a materiilor prime şi auxiliare în alimentaţie:</w:t>
      </w:r>
    </w:p>
    <w:p w14:paraId="2DE9742C" w14:textId="1DEA8DCD" w:rsidR="00597649" w:rsidRPr="00C87923" w:rsidRDefault="00B25FA6" w:rsidP="00C87923">
      <w:pPr>
        <w:pStyle w:val="ListParagraph"/>
        <w:numPr>
          <w:ilvl w:val="0"/>
          <w:numId w:val="12"/>
        </w:numPr>
        <w:spacing w:line="276" w:lineRule="auto"/>
        <w:ind w:left="924" w:hanging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P</w:t>
      </w:r>
      <w:r w:rsidR="00597649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relucrarea</w:t>
      </w:r>
      <w:r w:rsidR="00597649" w:rsidRPr="00C8792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primară a legumelor și fructelor.</w:t>
      </w:r>
    </w:p>
    <w:p w14:paraId="539048E2" w14:textId="77777777" w:rsidR="00597649" w:rsidRPr="001F4E10" w:rsidRDefault="00597649" w:rsidP="00C87923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95598B5" w14:textId="72A508B2" w:rsidR="00597649" w:rsidRPr="001F4E10" w:rsidRDefault="00C87923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</w:t>
      </w:r>
      <w:r w:rsidR="00597649"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Bibliografie:</w:t>
      </w:r>
    </w:p>
    <w:p w14:paraId="53D01ABD" w14:textId="258D5F76" w:rsidR="00597649" w:rsidRPr="001F4E10" w:rsidRDefault="00597649" w:rsidP="00C87923">
      <w:pPr>
        <w:pStyle w:val="ListParagraph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Mihai Ș., Ionesi C., Turcescu A., Costea F., Capotă V., </w:t>
      </w:r>
      <w:bookmarkStart w:id="2" w:name="_Hlk43491981"/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Turism și alimentație - manual pentru clasa a IX-a, Editura CD PRESS, București, 2010.</w:t>
      </w:r>
    </w:p>
    <w:bookmarkEnd w:id="2"/>
    <w:p w14:paraId="7D4EDB80" w14:textId="77777777" w:rsidR="00516715" w:rsidRPr="001F4E10" w:rsidRDefault="00516715" w:rsidP="00516715">
      <w:pPr>
        <w:pStyle w:val="ListParagraph"/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5F17D" w14:textId="7DDE441D" w:rsidR="00516715" w:rsidRPr="001F4E10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8088A" w14:textId="2A9C87A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CCC43" w14:textId="500501D4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3F389" w14:textId="5D42C096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31108" w14:textId="7611583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3116D" w14:textId="0F60A8D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AE2D5" w14:textId="101CAFDE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38AC0" w14:textId="323EBCF2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3578C" w14:textId="4BA26236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E8EFB" w14:textId="70DFF318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DDD99" w14:textId="29AB166B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D42BA" w14:textId="77777777" w:rsidR="00BE78C8" w:rsidRDefault="00BE78C8" w:rsidP="00BE78C8">
      <w:pPr>
        <w:jc w:val="center"/>
      </w:pPr>
      <w:r w:rsidRPr="002209D3">
        <w:rPr>
          <w:noProof/>
        </w:rPr>
        <w:lastRenderedPageBreak/>
        <w:drawing>
          <wp:inline distT="0" distB="0" distL="0" distR="0" wp14:anchorId="6B1C2730" wp14:editId="32185DC4">
            <wp:extent cx="5943600" cy="1125682"/>
            <wp:effectExtent l="0" t="0" r="0" b="0"/>
            <wp:docPr id="5" name="Picture 5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5D309" w14:textId="77777777" w:rsidR="00BE78C8" w:rsidRDefault="00BE78C8" w:rsidP="00BE78C8"/>
    <w:p w14:paraId="716DA9DA" w14:textId="77777777" w:rsidR="00BE78C8" w:rsidRPr="00A72AB2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171A0922" w14:textId="3ADE9537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Etică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comunicare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profesională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5CDD176B" w14:textId="77777777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AD7B6" w14:textId="77777777" w:rsidR="00447E5D" w:rsidRPr="00447E5D" w:rsidRDefault="00447E5D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90212DF" w14:textId="5B3DA407" w:rsidR="00447E5D" w:rsidRPr="00B25FA6" w:rsidRDefault="00447E5D" w:rsidP="00C87923">
      <w:pPr>
        <w:pStyle w:val="ListParagraph"/>
        <w:numPr>
          <w:ilvl w:val="0"/>
          <w:numId w:val="14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Procesul comunicării</w:t>
      </w: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: </w:t>
      </w:r>
    </w:p>
    <w:p w14:paraId="1F9ABFDE" w14:textId="3D9598C0" w:rsidR="00447E5D" w:rsidRPr="00447E5D" w:rsidRDefault="00447E5D" w:rsidP="00C8792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 este comunicarea?  </w:t>
      </w:r>
    </w:p>
    <w:p w14:paraId="56E97526" w14:textId="43D34FFC" w:rsidR="00447E5D" w:rsidRPr="00B25FA6" w:rsidRDefault="00447E5D" w:rsidP="00C8792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Elementele procesului de comunicare</w:t>
      </w:r>
      <w:r w:rsidRPr="00447E5D">
        <w:rPr>
          <w:rFonts w:ascii="Times New Roman" w:eastAsia="Calibri" w:hAnsi="Times New Roman" w:cs="Times New Roman"/>
          <w:sz w:val="20"/>
          <w:szCs w:val="20"/>
          <w:lang w:val="ro-RO"/>
        </w:rPr>
        <w:t xml:space="preserve"> </w:t>
      </w:r>
      <w:r w:rsidR="00C87923">
        <w:rPr>
          <w:rFonts w:ascii="Times New Roman" w:eastAsia="Calibri" w:hAnsi="Times New Roman" w:cs="Times New Roman"/>
          <w:sz w:val="20"/>
          <w:szCs w:val="20"/>
          <w:lang w:val="ro-RO"/>
        </w:rPr>
        <w:t>.</w:t>
      </w:r>
    </w:p>
    <w:p w14:paraId="15CA40C3" w14:textId="77777777" w:rsidR="00447E5D" w:rsidRPr="00B25FA6" w:rsidRDefault="00447E5D" w:rsidP="00C87923">
      <w:pPr>
        <w:spacing w:after="0" w:line="276" w:lineRule="auto"/>
        <w:ind w:left="8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7DCED4F" w14:textId="4D42AFCD" w:rsidR="00447E5D" w:rsidRPr="00B25FA6" w:rsidRDefault="00447E5D" w:rsidP="00C87923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Mijloace de comunicare: </w:t>
      </w:r>
    </w:p>
    <w:p w14:paraId="58E4383B" w14:textId="77777777" w:rsidR="005C6F0D" w:rsidRPr="00B25FA6" w:rsidRDefault="00447E5D" w:rsidP="00C8792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Mass-media; </w:t>
      </w:r>
    </w:p>
    <w:p w14:paraId="3D8C9429" w14:textId="77777777" w:rsidR="005C6F0D" w:rsidRPr="00B25FA6" w:rsidRDefault="00447E5D" w:rsidP="00C8792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orală; </w:t>
      </w:r>
    </w:p>
    <w:p w14:paraId="48457C0D" w14:textId="77777777" w:rsidR="005C6F0D" w:rsidRPr="00B25FA6" w:rsidRDefault="00447E5D" w:rsidP="00C8792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scrisă; </w:t>
      </w:r>
    </w:p>
    <w:p w14:paraId="30A880B4" w14:textId="77777777" w:rsidR="005C6F0D" w:rsidRPr="00B25FA6" w:rsidRDefault="00447E5D" w:rsidP="00C8792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vizuală; </w:t>
      </w:r>
    </w:p>
    <w:p w14:paraId="4188A2E0" w14:textId="78536227" w:rsidR="00447E5D" w:rsidRPr="00B25FA6" w:rsidRDefault="00447E5D" w:rsidP="00C8792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Internet </w:t>
      </w:r>
      <w:r w:rsidR="005C6F0D"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31DD478A" w14:textId="77777777" w:rsidR="00447E5D" w:rsidRPr="00447E5D" w:rsidRDefault="00447E5D" w:rsidP="00C87923">
      <w:pPr>
        <w:spacing w:after="0" w:line="276" w:lineRule="auto"/>
        <w:ind w:left="12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10E3CA5" w14:textId="77777777" w:rsidR="00447E5D" w:rsidRPr="00447E5D" w:rsidRDefault="00447E5D" w:rsidP="00C8792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non-verbală:</w:t>
      </w:r>
    </w:p>
    <w:p w14:paraId="6A3952AA" w14:textId="308FC215" w:rsidR="00447E5D" w:rsidRPr="00447E5D" w:rsidRDefault="00447E5D" w:rsidP="00C8792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Componentele comunicării nonverbale: limbajul trupului, limbajul timpului, limbajul culorilor, limbajul spațiului;</w:t>
      </w:r>
    </w:p>
    <w:p w14:paraId="342543F6" w14:textId="77777777" w:rsidR="00447E5D" w:rsidRPr="00447E5D" w:rsidRDefault="00447E5D" w:rsidP="00C87923">
      <w:pPr>
        <w:spacing w:after="0" w:line="276" w:lineRule="auto"/>
        <w:ind w:left="12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4AD060B" w14:textId="77777777" w:rsidR="00447E5D" w:rsidRPr="00447E5D" w:rsidRDefault="00447E5D" w:rsidP="00C8792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scrisă</w:t>
      </w: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4CCD8706" w14:textId="77777777" w:rsidR="00447E5D" w:rsidRPr="00447E5D" w:rsidRDefault="00447E5D" w:rsidP="00C8792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Cerințe privind redactarea unui mesaj scris (pg.205)</w:t>
      </w:r>
    </w:p>
    <w:p w14:paraId="03C1BF69" w14:textId="77777777" w:rsidR="00447E5D" w:rsidRPr="001F4E10" w:rsidRDefault="00447E5D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AD8C489" w14:textId="77777777" w:rsidR="00447E5D" w:rsidRPr="001F4E10" w:rsidRDefault="00447E5D" w:rsidP="00C87923">
      <w:pPr>
        <w:spacing w:line="276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>Bibliografie:</w:t>
      </w:r>
    </w:p>
    <w:p w14:paraId="28F887C0" w14:textId="77777777" w:rsidR="00447E5D" w:rsidRPr="001F4E10" w:rsidRDefault="00447E5D" w:rsidP="00C87923">
      <w:pPr>
        <w:pStyle w:val="ListParagraph"/>
        <w:numPr>
          <w:ilvl w:val="0"/>
          <w:numId w:val="29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Petre T., Iordache G., Capotă V., Dorin V., Simionescu V. Ciurtin M., Dorin G., Comerț - manual pentru clasa a X-a, Editura CD PRESS, București, 2010.</w:t>
      </w:r>
    </w:p>
    <w:p w14:paraId="617C8B44" w14:textId="77777777" w:rsidR="00447E5D" w:rsidRPr="00447E5D" w:rsidRDefault="00447E5D" w:rsidP="00447E5D">
      <w:pPr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387C690" w14:textId="11B2F07D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09E5D" w14:textId="30881D0B" w:rsidR="00534DA9" w:rsidRDefault="00534DA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39477" w14:textId="77777777" w:rsidR="00534DA9" w:rsidRDefault="00534DA9" w:rsidP="00534DA9">
      <w:pPr>
        <w:jc w:val="center"/>
      </w:pPr>
      <w:r w:rsidRPr="002209D3">
        <w:rPr>
          <w:noProof/>
        </w:rPr>
        <w:lastRenderedPageBreak/>
        <w:drawing>
          <wp:inline distT="0" distB="0" distL="0" distR="0" wp14:anchorId="4B416483" wp14:editId="26B9D427">
            <wp:extent cx="5943600" cy="1125682"/>
            <wp:effectExtent l="0" t="0" r="0" b="0"/>
            <wp:docPr id="6" name="Picture 6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5373" w14:textId="77777777" w:rsidR="00534DA9" w:rsidRDefault="00534DA9" w:rsidP="00534DA9"/>
    <w:p w14:paraId="75B558C9" w14:textId="77777777" w:rsidR="00534DA9" w:rsidRPr="00A72AB2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491C1A85" w14:textId="657D5B06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Contabilitate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generală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563231C3" w14:textId="77777777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BF0B0" w14:textId="77777777" w:rsidR="00534DA9" w:rsidRPr="00C87923" w:rsidRDefault="00534DA9" w:rsidP="00C879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B8BE013" w14:textId="0E42D42C" w:rsidR="00534DA9" w:rsidRPr="00C87923" w:rsidRDefault="00534DA9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Inventarierea:</w:t>
      </w:r>
    </w:p>
    <w:p w14:paraId="5AA0F1D8" w14:textId="26D81FB4" w:rsidR="00534DA9" w:rsidRPr="00C87923" w:rsidRDefault="006E0E63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</w:p>
    <w:p w14:paraId="796841A5" w14:textId="116CE75E" w:rsidR="00534DA9" w:rsidRPr="00C87923" w:rsidRDefault="006E0E63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C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lasificare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 </w:t>
      </w:r>
    </w:p>
    <w:p w14:paraId="6ADDB915" w14:textId="19F4BC6B" w:rsidR="00534DA9" w:rsidRPr="00C87923" w:rsidRDefault="006E0E63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O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rganizare și desfășurare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.</w:t>
      </w:r>
    </w:p>
    <w:p w14:paraId="3AC08ED7" w14:textId="77777777" w:rsidR="00D13756" w:rsidRPr="00C87923" w:rsidRDefault="00D13756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186F9678" w14:textId="12049852" w:rsidR="00D13756" w:rsidRPr="00C87923" w:rsidRDefault="00D13756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Principii contabile generale</w:t>
      </w:r>
      <w:r w:rsid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.</w:t>
      </w:r>
    </w:p>
    <w:p w14:paraId="66248BB5" w14:textId="77777777" w:rsidR="00D13756" w:rsidRPr="00C87923" w:rsidRDefault="00D13756" w:rsidP="00C87923">
      <w:pPr>
        <w:pStyle w:val="ListParagraph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7CB5B37B" w14:textId="77777777" w:rsidR="00D13756" w:rsidRPr="00C87923" w:rsidRDefault="00534DA9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Bilanțul contabil</w:t>
      </w:r>
    </w:p>
    <w:p w14:paraId="629D433A" w14:textId="3BF257D0" w:rsidR="00D13756" w:rsidRPr="00C87923" w:rsidRDefault="006E0E63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2D800A80" w14:textId="5F08BBEF" w:rsidR="00D13756" w:rsidRPr="00C87923" w:rsidRDefault="006E0E63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F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uncții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6EAC1A54" w14:textId="6D1E9E88" w:rsidR="00D13756" w:rsidRPr="00C87923" w:rsidRDefault="006E0E63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S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tructură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0CF8ACB2" w14:textId="77777777" w:rsidR="00D13756" w:rsidRPr="00C87923" w:rsidRDefault="00D13756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44223817" w14:textId="4AB4B806" w:rsidR="00D13756" w:rsidRPr="00C87923" w:rsidRDefault="00534DA9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Tipuri de modificări bilanțiere</w:t>
      </w:r>
      <w:r w:rsid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.</w:t>
      </w:r>
    </w:p>
    <w:p w14:paraId="6AF221B7" w14:textId="77777777" w:rsidR="00D13756" w:rsidRPr="00C87923" w:rsidRDefault="00D13756" w:rsidP="00C87923">
      <w:pPr>
        <w:pStyle w:val="ListParagraph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6E4A085A" w14:textId="632EC05C" w:rsidR="00D13756" w:rsidRPr="00C87923" w:rsidRDefault="00534DA9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Contul</w:t>
      </w:r>
      <w:r w:rsidR="00D13756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:</w:t>
      </w:r>
    </w:p>
    <w:p w14:paraId="1CDFB548" w14:textId="1D80415D" w:rsidR="00D13756" w:rsidRPr="00C87923" w:rsidRDefault="006E0E63" w:rsidP="00C87923">
      <w:pPr>
        <w:pStyle w:val="ListParagraph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0C47C29E" w14:textId="5C585C82" w:rsidR="00D13756" w:rsidRPr="00C87923" w:rsidRDefault="006E0E63" w:rsidP="00C87923">
      <w:pPr>
        <w:pStyle w:val="ListParagraph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C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lasificare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37158312" w14:textId="77777777" w:rsidR="00D13756" w:rsidRPr="00C87923" w:rsidRDefault="00D13756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21AE94A5" w14:textId="77777777" w:rsidR="00D13756" w:rsidRPr="00C87923" w:rsidRDefault="00534DA9" w:rsidP="00C8792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Analiza contabilă</w:t>
      </w:r>
      <w:r w:rsidR="00D13756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:</w:t>
      </w:r>
    </w:p>
    <w:p w14:paraId="7DB5FB71" w14:textId="253F6943" w:rsidR="00D13756" w:rsidRPr="00C87923" w:rsidRDefault="009620AD" w:rsidP="00C8792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153CE293" w14:textId="0CB5F15B" w:rsidR="00534DA9" w:rsidRPr="00C87923" w:rsidRDefault="009620AD" w:rsidP="00C8792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tape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5BCCF013" w14:textId="77777777" w:rsidR="00534DA9" w:rsidRPr="00C87923" w:rsidRDefault="00534DA9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6022FE77" w14:textId="77777777" w:rsidR="00534DA9" w:rsidRPr="001F4E10" w:rsidRDefault="00534DA9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3988F4D8" w14:textId="4EEA6C05" w:rsidR="00534DA9" w:rsidRPr="001F4E10" w:rsidRDefault="001F4E10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</w:t>
      </w:r>
      <w:r w:rsidR="00534DA9" w:rsidRPr="001F4E10"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>Bibliografie:</w:t>
      </w:r>
    </w:p>
    <w:p w14:paraId="5625E599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generală, Modul II – clasa a X-a, Ed. Oscar Print, București, 2017</w:t>
      </w:r>
    </w:p>
    <w:p w14:paraId="06E60457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–manual pentru clasa a X-a, Ed. Oscar Print, București, 2005</w:t>
      </w:r>
    </w:p>
    <w:p w14:paraId="41412458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Tănțica Petre ș.a. – Comerț, manual pentru clasa a X-a, Ed. CD PRESS, București, 2010</w:t>
      </w:r>
    </w:p>
    <w:p w14:paraId="5EEB400D" w14:textId="7EF800CA" w:rsidR="00534DA9" w:rsidRPr="001F4E10" w:rsidRDefault="00534DA9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331CF" w14:textId="2BDA7F62" w:rsidR="00D13756" w:rsidRPr="00C87923" w:rsidRDefault="00D13756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040CF" w14:textId="77777777" w:rsidR="00D13756" w:rsidRDefault="00D13756" w:rsidP="00D13756">
      <w:pPr>
        <w:jc w:val="center"/>
      </w:pPr>
      <w:bookmarkStart w:id="3" w:name="_Hlk43492026"/>
      <w:r w:rsidRPr="002209D3">
        <w:rPr>
          <w:noProof/>
        </w:rPr>
        <w:lastRenderedPageBreak/>
        <w:drawing>
          <wp:inline distT="0" distB="0" distL="0" distR="0" wp14:anchorId="0B0854AC" wp14:editId="59A5120A">
            <wp:extent cx="5943600" cy="1125682"/>
            <wp:effectExtent l="0" t="0" r="0" b="0"/>
            <wp:docPr id="7" name="Picture 7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37EA" w14:textId="77777777" w:rsidR="00D13756" w:rsidRDefault="00D13756" w:rsidP="00D13756"/>
    <w:p w14:paraId="7024E971" w14:textId="77777777" w:rsidR="00D13756" w:rsidRPr="00A72AB2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531C814C" w14:textId="5BE2D0E3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Sortimentul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preparate</w:t>
      </w:r>
      <w:proofErr w:type="spellEnd"/>
      <w:r w:rsidR="006E0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0E63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E0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0E63">
        <w:rPr>
          <w:rFonts w:ascii="Times New Roman" w:hAnsi="Times New Roman" w:cs="Times New Roman"/>
          <w:b/>
          <w:sz w:val="24"/>
          <w:szCs w:val="24"/>
        </w:rPr>
        <w:t>băuturi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07991428" w14:textId="77777777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70A51" w14:textId="77777777" w:rsidR="00D13756" w:rsidRPr="00C87923" w:rsidRDefault="00D13756" w:rsidP="00C879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2143795A" w14:textId="623B39E4" w:rsidR="00D13756" w:rsidRPr="00C87923" w:rsidRDefault="00F535AE" w:rsidP="00C87923">
      <w:pPr>
        <w:pStyle w:val="ListParagraph"/>
        <w:numPr>
          <w:ilvl w:val="0"/>
          <w:numId w:val="27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Semipreparate culinare</w:t>
      </w:r>
      <w:r w:rsidR="00D13756"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:</w:t>
      </w:r>
    </w:p>
    <w:p w14:paraId="349346D1" w14:textId="46297869" w:rsidR="00D13756" w:rsidRPr="00C87923" w:rsidRDefault="00F535AE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F535AE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Sosuri: definiție, clasificare, tehnologia de obținere  </w:t>
      </w:r>
      <w:r w:rsidR="006E0E63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  <w:r w:rsidR="00D13756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 </w:t>
      </w:r>
    </w:p>
    <w:p w14:paraId="4E340080" w14:textId="6441DDC3" w:rsidR="00D13756" w:rsidRPr="00C87923" w:rsidRDefault="00D13756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042507BC" w14:textId="30E34CFD" w:rsidR="00D13756" w:rsidRPr="00C87923" w:rsidRDefault="00F535AE" w:rsidP="00C87923">
      <w:pPr>
        <w:pStyle w:val="ListParagraph"/>
        <w:numPr>
          <w:ilvl w:val="0"/>
          <w:numId w:val="27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P</w:t>
      </w:r>
      <w:r w:rsidR="00FA354A"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reparate culinare și de patiserie - cofetărie</w:t>
      </w:r>
    </w:p>
    <w:p w14:paraId="212D5053" w14:textId="7BEF3018" w:rsidR="00D13756" w:rsidRPr="00C87923" w:rsidRDefault="00F535AE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F535AE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Preparate lichide: clasificare, tehnologia de obținere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06D72764" w14:textId="77777777" w:rsidR="00D13756" w:rsidRPr="00F535AE" w:rsidRDefault="00D13756" w:rsidP="00F535AE">
      <w:pPr>
        <w:spacing w:after="0" w:line="276" w:lineRule="auto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070ECC6C" w14:textId="4318A42E" w:rsidR="00D13756" w:rsidRPr="00C87923" w:rsidRDefault="00FA354A" w:rsidP="00C87923">
      <w:pPr>
        <w:pStyle w:val="ListParagraph"/>
        <w:numPr>
          <w:ilvl w:val="0"/>
          <w:numId w:val="27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Finisarea preparatelor culinare, produselor de cofetărie și a băuturilor</w:t>
      </w:r>
      <w:r w:rsidR="00D13756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:</w:t>
      </w:r>
    </w:p>
    <w:p w14:paraId="5DC4FB56" w14:textId="3D753489" w:rsidR="00D13756" w:rsidRPr="00C87923" w:rsidRDefault="00F535AE" w:rsidP="00C8792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F535AE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Operații specifice de aranjare pentru servire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68EB039B" w14:textId="09F52816" w:rsidR="00D13756" w:rsidRPr="00C87923" w:rsidRDefault="00F535AE" w:rsidP="00C8792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F535AE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Tehnici de decorare și ornare</w:t>
      </w:r>
      <w:r w:rsidR="00FA354A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325DEB86" w14:textId="77777777" w:rsidR="00FA354A" w:rsidRPr="00C87923" w:rsidRDefault="00FA354A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1AF64AB2" w14:textId="27B140A9" w:rsidR="00D13756" w:rsidRPr="00C87923" w:rsidRDefault="00FA354A" w:rsidP="00C87923">
      <w:pPr>
        <w:pStyle w:val="ListParagraph"/>
        <w:numPr>
          <w:ilvl w:val="0"/>
          <w:numId w:val="27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Criterii de clasificare a băuturilor</w:t>
      </w:r>
      <w:r w:rsidR="0021682F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.</w:t>
      </w:r>
    </w:p>
    <w:p w14:paraId="759C4C07" w14:textId="549D94B8" w:rsidR="00D13756" w:rsidRPr="00C87923" w:rsidRDefault="00D13756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3C5F37E0" w14:textId="77777777" w:rsidR="00731BA4" w:rsidRPr="00C87923" w:rsidRDefault="00731BA4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085239FF" w14:textId="2C26B43D" w:rsidR="00731BA4" w:rsidRPr="00C87923" w:rsidRDefault="00731BA4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iCs/>
          <w:color w:val="000000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ro-RO" w:eastAsia="ko-KR"/>
        </w:rPr>
        <w:t xml:space="preserve">      </w:t>
      </w:r>
      <w:r w:rsidR="00D13756" w:rsidRPr="00C87923">
        <w:rPr>
          <w:rFonts w:ascii="Times New Roman" w:eastAsia="Batang" w:hAnsi="Times New Roman" w:cs="Times New Roman"/>
          <w:b/>
          <w:iCs/>
          <w:color w:val="000000"/>
          <w:sz w:val="24"/>
          <w:szCs w:val="24"/>
          <w:lang w:val="ro-RO" w:eastAsia="ko-KR"/>
        </w:rPr>
        <w:t>Bibliografie:</w:t>
      </w:r>
    </w:p>
    <w:p w14:paraId="295C2F3D" w14:textId="4CE5DDA2" w:rsidR="00731BA4" w:rsidRPr="00C87923" w:rsidRDefault="00731BA4" w:rsidP="00C87923">
      <w:pPr>
        <w:pStyle w:val="ListParagraph"/>
        <w:numPr>
          <w:ilvl w:val="0"/>
          <w:numId w:val="30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8792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Brumar C.,și colab., Turism și alimentație - manual pentru clasa a X-a, Editura CD PRESS, București, 2011.</w:t>
      </w:r>
    </w:p>
    <w:p w14:paraId="017EAABB" w14:textId="282833E9" w:rsidR="00D13756" w:rsidRPr="00534DA9" w:rsidRDefault="00D13756" w:rsidP="00731BA4">
      <w:pPr>
        <w:spacing w:after="0" w:line="276" w:lineRule="auto"/>
        <w:ind w:left="720"/>
        <w:contextualSpacing/>
        <w:rPr>
          <w:rFonts w:ascii="Cambria" w:eastAsia="Times New Roman" w:hAnsi="Cambria" w:cs="Times New Roman"/>
          <w:color w:val="000000"/>
          <w:sz w:val="24"/>
          <w:szCs w:val="24"/>
          <w:lang w:val="ro-RO"/>
        </w:rPr>
      </w:pPr>
    </w:p>
    <w:bookmarkEnd w:id="3"/>
    <w:p w14:paraId="73688021" w14:textId="77777777" w:rsidR="00D13756" w:rsidRPr="00A72AB2" w:rsidRDefault="00D13756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59A61" w14:textId="67AE8EE6" w:rsidR="00D13756" w:rsidRDefault="00D13756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CF3FC" w14:textId="3C18C9A3" w:rsidR="00163A65" w:rsidRDefault="00163A65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C49CF" w14:textId="473F44A1" w:rsidR="00163A65" w:rsidRDefault="00163A65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38AEA0" w14:textId="56901DAB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F1863" w14:textId="30E7840E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1CAC1" w14:textId="718C1465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74F12" w14:textId="1BA11A11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1BE51" w14:textId="3C9EEF7C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63B85" w14:textId="77777777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738D1" w14:textId="77777777" w:rsidR="00163A65" w:rsidRDefault="00163A65" w:rsidP="00163A65">
      <w:pPr>
        <w:jc w:val="center"/>
      </w:pPr>
      <w:r w:rsidRPr="002209D3">
        <w:rPr>
          <w:noProof/>
        </w:rPr>
        <w:lastRenderedPageBreak/>
        <w:drawing>
          <wp:inline distT="0" distB="0" distL="0" distR="0" wp14:anchorId="308C9723" wp14:editId="1C8EDC07">
            <wp:extent cx="5943600" cy="1125682"/>
            <wp:effectExtent l="0" t="0" r="0" b="0"/>
            <wp:docPr id="8" name="Picture 8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60EC" w14:textId="77777777" w:rsidR="00163A65" w:rsidRDefault="00163A65" w:rsidP="00163A65"/>
    <w:p w14:paraId="07722404" w14:textId="77777777" w:rsidR="00163A65" w:rsidRPr="00A72AB2" w:rsidRDefault="00163A65" w:rsidP="00163A6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40DC5E9B" w14:textId="4684DAEB" w:rsidR="00163A65" w:rsidRDefault="00163A65" w:rsidP="00163A6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87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Sisteme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servire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61264024" w14:textId="77777777" w:rsidR="00163A65" w:rsidRDefault="00163A65" w:rsidP="00163A6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78B22" w14:textId="77777777" w:rsidR="00163A65" w:rsidRPr="00C87923" w:rsidRDefault="00163A65" w:rsidP="00C879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6C2159F6" w14:textId="6BD3DB21" w:rsidR="00163A65" w:rsidRPr="00C87923" w:rsidRDefault="00163A65" w:rsidP="00C87923">
      <w:pPr>
        <w:pStyle w:val="ListParagraph"/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Realizarea mise-en-place-ului:</w:t>
      </w:r>
    </w:p>
    <w:p w14:paraId="56851E90" w14:textId="15DBD059" w:rsidR="00163A65" w:rsidRPr="00C87923" w:rsidRDefault="00163A65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Obiecte de inventar necesare; </w:t>
      </w:r>
    </w:p>
    <w:p w14:paraId="2CD4B622" w14:textId="6C0B157B" w:rsidR="00163A65" w:rsidRPr="00C87923" w:rsidRDefault="00163A65" w:rsidP="00C8792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Operații specifice realizării mise-en-place-ului</w:t>
      </w:r>
    </w:p>
    <w:p w14:paraId="4BF25F3E" w14:textId="77777777" w:rsidR="00163A65" w:rsidRPr="00C87923" w:rsidRDefault="00163A65" w:rsidP="00C8792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2C3C9AB3" w14:textId="70FE4982" w:rsidR="00163A65" w:rsidRPr="00C87923" w:rsidRDefault="00163A65" w:rsidP="00C87923">
      <w:pPr>
        <w:pStyle w:val="ListParagraph"/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Sisteme de servire</w:t>
      </w:r>
      <w:r w:rsidR="004870F4"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:</w:t>
      </w:r>
    </w:p>
    <w:p w14:paraId="2C07A251" w14:textId="54FFFA4F" w:rsidR="00163A65" w:rsidRPr="00C87923" w:rsidRDefault="004870F4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Sistemul de servire direct</w:t>
      </w:r>
      <w:r w:rsidR="00163A65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, </w:t>
      </w:r>
    </w:p>
    <w:p w14:paraId="3BEAB65F" w14:textId="000A10F4" w:rsidR="00163A65" w:rsidRPr="00C87923" w:rsidRDefault="004870F4" w:rsidP="00C8792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Sistemul de servire indirect</w:t>
      </w:r>
      <w:r w:rsidR="00163A65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36633626" w14:textId="77777777" w:rsidR="00163A65" w:rsidRPr="00C87923" w:rsidRDefault="00163A65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226659FF" w14:textId="439C9E7D" w:rsidR="00163A65" w:rsidRPr="00C87923" w:rsidRDefault="004870F4" w:rsidP="00C87923">
      <w:pPr>
        <w:pStyle w:val="ListParagraph"/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Tehnici specifice de debarasare.</w:t>
      </w:r>
    </w:p>
    <w:p w14:paraId="4B974BB3" w14:textId="77777777" w:rsidR="00163A65" w:rsidRPr="00C87923" w:rsidRDefault="00163A65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5F060146" w14:textId="2A968FDF" w:rsidR="00163A65" w:rsidRPr="00C87923" w:rsidRDefault="00163A65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ro-RO" w:eastAsia="ko-KR"/>
        </w:rPr>
        <w:t xml:space="preserve">       </w:t>
      </w:r>
      <w:r w:rsidRPr="00C87923">
        <w:rPr>
          <w:rFonts w:ascii="Times New Roman" w:eastAsia="Batang" w:hAnsi="Times New Roman" w:cs="Times New Roman"/>
          <w:b/>
          <w:iCs/>
          <w:color w:val="000000"/>
          <w:sz w:val="24"/>
          <w:szCs w:val="24"/>
          <w:lang w:val="ro-RO" w:eastAsia="ko-KR"/>
        </w:rPr>
        <w:t>Bibliografie:</w:t>
      </w:r>
    </w:p>
    <w:p w14:paraId="046BC13C" w14:textId="77777777" w:rsidR="00163A65" w:rsidRPr="00C87923" w:rsidRDefault="00163A65" w:rsidP="00C87923">
      <w:pPr>
        <w:pStyle w:val="ListParagraph"/>
        <w:numPr>
          <w:ilvl w:val="0"/>
          <w:numId w:val="3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8792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Brumar C.,și colab., Turism și alimentație - manual pentru clasa a X-a, Editura CD PRESS, București, 2011.</w:t>
      </w:r>
    </w:p>
    <w:p w14:paraId="34E0D65E" w14:textId="77777777" w:rsidR="00163A65" w:rsidRPr="00534DA9" w:rsidRDefault="00163A65" w:rsidP="00163A65">
      <w:pPr>
        <w:spacing w:after="0" w:line="276" w:lineRule="auto"/>
        <w:ind w:left="720"/>
        <w:contextualSpacing/>
        <w:rPr>
          <w:rFonts w:ascii="Cambria" w:eastAsia="Times New Roman" w:hAnsi="Cambria" w:cs="Times New Roman"/>
          <w:color w:val="000000"/>
          <w:sz w:val="24"/>
          <w:szCs w:val="24"/>
          <w:lang w:val="ro-RO"/>
        </w:rPr>
      </w:pPr>
    </w:p>
    <w:p w14:paraId="3D443126" w14:textId="77777777" w:rsidR="00163A65" w:rsidRPr="00A72AB2" w:rsidRDefault="00163A65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63A65" w:rsidRPr="00A72AB2" w:rsidSect="002209D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3421"/>
    <w:multiLevelType w:val="hybridMultilevel"/>
    <w:tmpl w:val="410846D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38B1B81"/>
    <w:multiLevelType w:val="hybridMultilevel"/>
    <w:tmpl w:val="B280587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06D8340C"/>
    <w:multiLevelType w:val="hybridMultilevel"/>
    <w:tmpl w:val="CABE4EB6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>
    <w:nsid w:val="09430019"/>
    <w:multiLevelType w:val="hybridMultilevel"/>
    <w:tmpl w:val="DF24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5E64AF"/>
    <w:multiLevelType w:val="hybridMultilevel"/>
    <w:tmpl w:val="8DD80C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0C9439BE"/>
    <w:multiLevelType w:val="hybridMultilevel"/>
    <w:tmpl w:val="DF00973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D9F3613"/>
    <w:multiLevelType w:val="hybridMultilevel"/>
    <w:tmpl w:val="9028E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B37EA5"/>
    <w:multiLevelType w:val="hybridMultilevel"/>
    <w:tmpl w:val="C2640ED0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6A03B88"/>
    <w:multiLevelType w:val="hybridMultilevel"/>
    <w:tmpl w:val="150CDAE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1A4D305B"/>
    <w:multiLevelType w:val="hybridMultilevel"/>
    <w:tmpl w:val="96ACE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B8014B"/>
    <w:multiLevelType w:val="hybridMultilevel"/>
    <w:tmpl w:val="0CFA29C0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1FEE14F6"/>
    <w:multiLevelType w:val="hybridMultilevel"/>
    <w:tmpl w:val="559463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61EC2"/>
    <w:multiLevelType w:val="hybridMultilevel"/>
    <w:tmpl w:val="45621E2A"/>
    <w:lvl w:ilvl="0" w:tplc="7F8C8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B72EC"/>
    <w:multiLevelType w:val="hybridMultilevel"/>
    <w:tmpl w:val="1700AE90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>
    <w:nsid w:val="26F4158B"/>
    <w:multiLevelType w:val="hybridMultilevel"/>
    <w:tmpl w:val="A3020F52"/>
    <w:lvl w:ilvl="0" w:tplc="26169E4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285B71EC"/>
    <w:multiLevelType w:val="multilevel"/>
    <w:tmpl w:val="1EE6C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2A2B5D63"/>
    <w:multiLevelType w:val="hybridMultilevel"/>
    <w:tmpl w:val="C70CBA7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>
    <w:nsid w:val="2F382E1E"/>
    <w:multiLevelType w:val="hybridMultilevel"/>
    <w:tmpl w:val="83BC5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6F472B7"/>
    <w:multiLevelType w:val="hybridMultilevel"/>
    <w:tmpl w:val="D3BC8A1E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43100FCA"/>
    <w:multiLevelType w:val="hybridMultilevel"/>
    <w:tmpl w:val="D1C894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6977FE"/>
    <w:multiLevelType w:val="hybridMultilevel"/>
    <w:tmpl w:val="79F894C8"/>
    <w:lvl w:ilvl="0" w:tplc="56847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C47945"/>
    <w:multiLevelType w:val="hybridMultilevel"/>
    <w:tmpl w:val="45925466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>
    <w:nsid w:val="66C90455"/>
    <w:multiLevelType w:val="hybridMultilevel"/>
    <w:tmpl w:val="9D463372"/>
    <w:lvl w:ilvl="0" w:tplc="CA92D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C7432"/>
    <w:multiLevelType w:val="hybridMultilevel"/>
    <w:tmpl w:val="B192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82F8D"/>
    <w:multiLevelType w:val="hybridMultilevel"/>
    <w:tmpl w:val="537C1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8A6E02"/>
    <w:multiLevelType w:val="hybridMultilevel"/>
    <w:tmpl w:val="19264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3C81618"/>
    <w:multiLevelType w:val="hybridMultilevel"/>
    <w:tmpl w:val="923C77E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75064754"/>
    <w:multiLevelType w:val="hybridMultilevel"/>
    <w:tmpl w:val="5AD895B6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>
    <w:nsid w:val="7537182A"/>
    <w:multiLevelType w:val="hybridMultilevel"/>
    <w:tmpl w:val="7F3491F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7DF32DF3"/>
    <w:multiLevelType w:val="hybridMultilevel"/>
    <w:tmpl w:val="D83E5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D74744"/>
    <w:multiLevelType w:val="hybridMultilevel"/>
    <w:tmpl w:val="86DC2ED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2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6"/>
  </w:num>
  <w:num w:numId="10">
    <w:abstractNumId w:val="9"/>
  </w:num>
  <w:num w:numId="11">
    <w:abstractNumId w:val="24"/>
  </w:num>
  <w:num w:numId="12">
    <w:abstractNumId w:val="8"/>
  </w:num>
  <w:num w:numId="13">
    <w:abstractNumId w:val="5"/>
  </w:num>
  <w:num w:numId="14">
    <w:abstractNumId w:val="22"/>
  </w:num>
  <w:num w:numId="15">
    <w:abstractNumId w:val="25"/>
  </w:num>
  <w:num w:numId="16">
    <w:abstractNumId w:val="17"/>
  </w:num>
  <w:num w:numId="17">
    <w:abstractNumId w:val="3"/>
  </w:num>
  <w:num w:numId="18">
    <w:abstractNumId w:val="29"/>
  </w:num>
  <w:num w:numId="19">
    <w:abstractNumId w:val="2"/>
  </w:num>
  <w:num w:numId="20">
    <w:abstractNumId w:val="7"/>
  </w:num>
  <w:num w:numId="21">
    <w:abstractNumId w:val="0"/>
  </w:num>
  <w:num w:numId="22">
    <w:abstractNumId w:val="18"/>
  </w:num>
  <w:num w:numId="23">
    <w:abstractNumId w:val="13"/>
  </w:num>
  <w:num w:numId="24">
    <w:abstractNumId w:val="4"/>
  </w:num>
  <w:num w:numId="25">
    <w:abstractNumId w:val="16"/>
  </w:num>
  <w:num w:numId="26">
    <w:abstractNumId w:val="1"/>
  </w:num>
  <w:num w:numId="27">
    <w:abstractNumId w:val="10"/>
  </w:num>
  <w:num w:numId="28">
    <w:abstractNumId w:val="27"/>
  </w:num>
  <w:num w:numId="29">
    <w:abstractNumId w:val="26"/>
  </w:num>
  <w:num w:numId="30">
    <w:abstractNumId w:val="30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B7"/>
    <w:rsid w:val="000B7BED"/>
    <w:rsid w:val="00163A65"/>
    <w:rsid w:val="001A64A5"/>
    <w:rsid w:val="001E5E7C"/>
    <w:rsid w:val="001F4E10"/>
    <w:rsid w:val="0021682F"/>
    <w:rsid w:val="002209D3"/>
    <w:rsid w:val="00234652"/>
    <w:rsid w:val="003733A7"/>
    <w:rsid w:val="0044317D"/>
    <w:rsid w:val="00447E5D"/>
    <w:rsid w:val="004651F4"/>
    <w:rsid w:val="004870F4"/>
    <w:rsid w:val="005114DA"/>
    <w:rsid w:val="00516715"/>
    <w:rsid w:val="00534DA9"/>
    <w:rsid w:val="00597649"/>
    <w:rsid w:val="005A18A7"/>
    <w:rsid w:val="005C6F0D"/>
    <w:rsid w:val="00641B81"/>
    <w:rsid w:val="00646731"/>
    <w:rsid w:val="006E0E63"/>
    <w:rsid w:val="00716875"/>
    <w:rsid w:val="00731BA4"/>
    <w:rsid w:val="00760052"/>
    <w:rsid w:val="00762AA5"/>
    <w:rsid w:val="00765FBB"/>
    <w:rsid w:val="007D6259"/>
    <w:rsid w:val="00810D0D"/>
    <w:rsid w:val="00845EE1"/>
    <w:rsid w:val="00916B4F"/>
    <w:rsid w:val="00927CE1"/>
    <w:rsid w:val="009620AD"/>
    <w:rsid w:val="00A45675"/>
    <w:rsid w:val="00A53BB7"/>
    <w:rsid w:val="00A72AB2"/>
    <w:rsid w:val="00B15008"/>
    <w:rsid w:val="00B25FA6"/>
    <w:rsid w:val="00BD4E1C"/>
    <w:rsid w:val="00BE78C8"/>
    <w:rsid w:val="00BF63EC"/>
    <w:rsid w:val="00C50A08"/>
    <w:rsid w:val="00C87923"/>
    <w:rsid w:val="00D13756"/>
    <w:rsid w:val="00D30CE5"/>
    <w:rsid w:val="00DC1F97"/>
    <w:rsid w:val="00DE116C"/>
    <w:rsid w:val="00DF635F"/>
    <w:rsid w:val="00E26AD5"/>
    <w:rsid w:val="00E5136C"/>
    <w:rsid w:val="00E97E72"/>
    <w:rsid w:val="00F535AE"/>
    <w:rsid w:val="00F55001"/>
    <w:rsid w:val="00F73D5D"/>
    <w:rsid w:val="00F746E4"/>
    <w:rsid w:val="00F83B65"/>
    <w:rsid w:val="00FA354A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C025"/>
  <w15:chartTrackingRefBased/>
  <w15:docId w15:val="{BA396606-2CDA-4AB9-9155-73DF5F7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sfoiesc.com/legal/contabilitate/STRUCTURILE-DE-ACTIV-CATEGORIE4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iancbanica.files.wordpress.com/2011/09/structura-patrimoniului-de-activ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ia-de-piata.blogspot.com/2011/04/evidenta-economica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43</cp:revision>
  <dcterms:created xsi:type="dcterms:W3CDTF">2020-06-12T12:21:00Z</dcterms:created>
  <dcterms:modified xsi:type="dcterms:W3CDTF">2020-08-19T12:58:00Z</dcterms:modified>
</cp:coreProperties>
</file>